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7D0EEC" w:rsidRPr="00022575" w:rsidTr="00D17A60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ind w:firstLine="567"/>
              <w:jc w:val="both"/>
              <w:rPr>
                <w:sz w:val="24"/>
                <w:szCs w:val="24"/>
              </w:rPr>
            </w:pPr>
            <w:r w:rsidRPr="00022575">
              <w:rPr>
                <w:sz w:val="24"/>
                <w:szCs w:val="24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spacing w:after="28"/>
              <w:rPr>
                <w:sz w:val="22"/>
                <w:szCs w:val="22"/>
              </w:rPr>
            </w:pPr>
            <w:r w:rsidRPr="00022575">
              <w:rPr>
                <w:sz w:val="22"/>
                <w:szCs w:val="22"/>
              </w:rPr>
              <w:t>Приложение</w:t>
            </w:r>
          </w:p>
          <w:p w:rsidR="007D0EEC" w:rsidRPr="00022575" w:rsidRDefault="007D0EEC" w:rsidP="00D17A60">
            <w:pPr>
              <w:rPr>
                <w:sz w:val="22"/>
                <w:szCs w:val="22"/>
              </w:rPr>
            </w:pPr>
            <w:proofErr w:type="gramStart"/>
            <w:r w:rsidRPr="00022575">
              <w:rPr>
                <w:sz w:val="22"/>
                <w:szCs w:val="22"/>
              </w:rPr>
              <w:t xml:space="preserve">к Инструкции о порядке </w:t>
            </w:r>
            <w:r w:rsidRPr="00022575">
              <w:rPr>
                <w:sz w:val="22"/>
                <w:szCs w:val="22"/>
              </w:rPr>
              <w:br/>
              <w:t xml:space="preserve">проведения ежегодного </w:t>
            </w:r>
            <w:r w:rsidRPr="0002257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городского</w:t>
            </w:r>
            <w:r w:rsidRPr="00022575">
              <w:rPr>
                <w:sz w:val="22"/>
                <w:szCs w:val="22"/>
              </w:rPr>
              <w:t xml:space="preserve"> смотра-конкурса </w:t>
            </w:r>
            <w:r w:rsidRPr="00022575">
              <w:rPr>
                <w:sz w:val="22"/>
                <w:szCs w:val="22"/>
              </w:rPr>
              <w:br/>
              <w:t xml:space="preserve">на лучшую организацию </w:t>
            </w:r>
            <w:r w:rsidRPr="00022575">
              <w:rPr>
                <w:sz w:val="22"/>
                <w:szCs w:val="22"/>
              </w:rPr>
              <w:br/>
              <w:t xml:space="preserve">работы по охране труда </w:t>
            </w:r>
            <w:r w:rsidRPr="00022575">
              <w:rPr>
                <w:sz w:val="22"/>
                <w:szCs w:val="22"/>
              </w:rPr>
              <w:br/>
              <w:t>в организациях</w:t>
            </w:r>
            <w:proofErr w:type="gramEnd"/>
            <w:r w:rsidRPr="00022575">
              <w:rPr>
                <w:sz w:val="22"/>
                <w:szCs w:val="22"/>
              </w:rPr>
              <w:t xml:space="preserve"> </w:t>
            </w:r>
            <w:r w:rsidRPr="0002257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города Барановичи</w:t>
            </w:r>
            <w:r w:rsidRPr="00022575">
              <w:rPr>
                <w:sz w:val="22"/>
                <w:szCs w:val="22"/>
              </w:rPr>
              <w:t xml:space="preserve"> </w:t>
            </w:r>
          </w:p>
        </w:tc>
      </w:tr>
    </w:tbl>
    <w:p w:rsidR="007D0EEC" w:rsidRPr="00022575" w:rsidRDefault="007D0EEC" w:rsidP="007D0EEC">
      <w:pPr>
        <w:ind w:firstLine="567"/>
        <w:jc w:val="both"/>
        <w:rPr>
          <w:sz w:val="24"/>
          <w:szCs w:val="24"/>
        </w:rPr>
      </w:pPr>
      <w:r w:rsidRPr="00022575">
        <w:rPr>
          <w:sz w:val="24"/>
          <w:szCs w:val="24"/>
        </w:rPr>
        <w:t> </w:t>
      </w:r>
    </w:p>
    <w:p w:rsidR="007D0EEC" w:rsidRPr="00022575" w:rsidRDefault="007D0EEC" w:rsidP="007D0EEC">
      <w:pPr>
        <w:jc w:val="right"/>
        <w:rPr>
          <w:sz w:val="22"/>
          <w:szCs w:val="22"/>
        </w:rPr>
      </w:pPr>
      <w:r w:rsidRPr="00022575">
        <w:rPr>
          <w:sz w:val="22"/>
          <w:szCs w:val="22"/>
        </w:rPr>
        <w:t>Форма</w:t>
      </w:r>
    </w:p>
    <w:p w:rsidR="007D0EEC" w:rsidRPr="00022575" w:rsidRDefault="007D0EEC" w:rsidP="007D0EEC">
      <w:pPr>
        <w:ind w:firstLine="567"/>
        <w:jc w:val="both"/>
        <w:rPr>
          <w:sz w:val="24"/>
          <w:szCs w:val="24"/>
        </w:rPr>
      </w:pPr>
      <w:r w:rsidRPr="00022575">
        <w:rPr>
          <w:sz w:val="24"/>
          <w:szCs w:val="24"/>
        </w:rPr>
        <w:t> </w:t>
      </w:r>
    </w:p>
    <w:p w:rsidR="007D0EEC" w:rsidRPr="00022575" w:rsidRDefault="007D0EEC" w:rsidP="007D0EEC">
      <w:pPr>
        <w:spacing w:before="240"/>
        <w:jc w:val="center"/>
        <w:rPr>
          <w:b/>
          <w:bCs/>
          <w:sz w:val="24"/>
          <w:szCs w:val="24"/>
        </w:rPr>
      </w:pPr>
      <w:r w:rsidRPr="00022575">
        <w:rPr>
          <w:b/>
          <w:bCs/>
          <w:sz w:val="24"/>
          <w:szCs w:val="24"/>
        </w:rPr>
        <w:t>СПРАВКА</w:t>
      </w:r>
      <w:r w:rsidRPr="00022575">
        <w:rPr>
          <w:b/>
          <w:bCs/>
          <w:sz w:val="24"/>
          <w:szCs w:val="24"/>
        </w:rPr>
        <w:br/>
        <w:t>об оценке показателей состояния условий и охраны труда</w:t>
      </w:r>
      <w:r w:rsidRPr="00022575">
        <w:rPr>
          <w:b/>
          <w:bCs/>
          <w:sz w:val="24"/>
          <w:szCs w:val="24"/>
        </w:rPr>
        <w:br/>
      </w:r>
      <w:proofErr w:type="gramStart"/>
      <w:r w:rsidRPr="00022575">
        <w:rPr>
          <w:b/>
          <w:bCs/>
          <w:sz w:val="24"/>
          <w:szCs w:val="24"/>
        </w:rPr>
        <w:t>в</w:t>
      </w:r>
      <w:proofErr w:type="gramEnd"/>
      <w:r w:rsidRPr="00022575">
        <w:rPr>
          <w:b/>
          <w:bCs/>
          <w:sz w:val="24"/>
          <w:szCs w:val="24"/>
        </w:rPr>
        <w:t xml:space="preserve"> _____________________________________________________</w:t>
      </w:r>
    </w:p>
    <w:p w:rsidR="007D0EEC" w:rsidRPr="00022575" w:rsidRDefault="007D0EEC" w:rsidP="007D0EEC">
      <w:pPr>
        <w:jc w:val="center"/>
      </w:pPr>
      <w:r w:rsidRPr="00022575">
        <w:t>(полное наименование организации, ведомственная принадлежность)</w:t>
      </w:r>
    </w:p>
    <w:p w:rsidR="007D0EEC" w:rsidRPr="00022575" w:rsidRDefault="007D0EEC" w:rsidP="007D0EEC">
      <w:pPr>
        <w:jc w:val="center"/>
        <w:rPr>
          <w:sz w:val="24"/>
          <w:szCs w:val="24"/>
        </w:rPr>
      </w:pPr>
      <w:r w:rsidRPr="00022575">
        <w:rPr>
          <w:b/>
          <w:bCs/>
          <w:sz w:val="24"/>
          <w:szCs w:val="24"/>
        </w:rPr>
        <w:t>за _________ год</w:t>
      </w:r>
    </w:p>
    <w:p w:rsidR="007D0EEC" w:rsidRPr="00022575" w:rsidRDefault="007D0EEC" w:rsidP="007D0EEC">
      <w:pPr>
        <w:ind w:firstLine="567"/>
        <w:jc w:val="both"/>
        <w:rPr>
          <w:sz w:val="24"/>
          <w:szCs w:val="24"/>
        </w:rPr>
      </w:pPr>
      <w:r w:rsidRPr="00022575">
        <w:rPr>
          <w:sz w:val="24"/>
          <w:szCs w:val="24"/>
        </w:rPr>
        <w:t> </w:t>
      </w:r>
    </w:p>
    <w:p w:rsidR="007D0EEC" w:rsidRPr="00022575" w:rsidRDefault="007D0EEC" w:rsidP="007D0EEC">
      <w:pPr>
        <w:jc w:val="both"/>
        <w:rPr>
          <w:sz w:val="24"/>
          <w:szCs w:val="24"/>
        </w:rPr>
      </w:pPr>
      <w:r w:rsidRPr="00022575">
        <w:rPr>
          <w:sz w:val="24"/>
          <w:szCs w:val="24"/>
        </w:rPr>
        <w:t>1. Место нахождения (почтовый адрес) ___________________________________________</w:t>
      </w:r>
    </w:p>
    <w:p w:rsidR="007D0EEC" w:rsidRPr="00022575" w:rsidRDefault="007D0EEC" w:rsidP="007D0EEC">
      <w:pPr>
        <w:jc w:val="both"/>
        <w:rPr>
          <w:sz w:val="24"/>
          <w:szCs w:val="24"/>
        </w:rPr>
      </w:pPr>
      <w:r w:rsidRPr="00022575">
        <w:rPr>
          <w:sz w:val="24"/>
          <w:szCs w:val="24"/>
        </w:rPr>
        <w:t>_____________________________________________________________________________</w:t>
      </w:r>
    </w:p>
    <w:p w:rsidR="007D0EEC" w:rsidRPr="00022575" w:rsidRDefault="007D0EEC" w:rsidP="007D0EEC">
      <w:pPr>
        <w:jc w:val="both"/>
        <w:rPr>
          <w:sz w:val="24"/>
          <w:szCs w:val="24"/>
        </w:rPr>
      </w:pPr>
      <w:r w:rsidRPr="00022575">
        <w:rPr>
          <w:sz w:val="24"/>
          <w:szCs w:val="24"/>
        </w:rPr>
        <w:t>2. Телефон, факс ______________________________________________________________</w:t>
      </w:r>
    </w:p>
    <w:p w:rsidR="007D0EEC" w:rsidRPr="00022575" w:rsidRDefault="007D0EEC" w:rsidP="007D0EEC">
      <w:pPr>
        <w:jc w:val="both"/>
        <w:rPr>
          <w:sz w:val="24"/>
          <w:szCs w:val="24"/>
        </w:rPr>
      </w:pPr>
      <w:r w:rsidRPr="00022575">
        <w:rPr>
          <w:sz w:val="24"/>
          <w:szCs w:val="24"/>
        </w:rPr>
        <w:t>3. Адрес электронной почты ____________________________________________________</w:t>
      </w:r>
    </w:p>
    <w:p w:rsidR="007D0EEC" w:rsidRPr="00022575" w:rsidRDefault="007D0EEC" w:rsidP="007D0EEC">
      <w:pPr>
        <w:jc w:val="both"/>
        <w:rPr>
          <w:sz w:val="24"/>
          <w:szCs w:val="24"/>
        </w:rPr>
      </w:pPr>
      <w:r w:rsidRPr="00022575">
        <w:rPr>
          <w:sz w:val="24"/>
          <w:szCs w:val="24"/>
        </w:rPr>
        <w:t>4. Организационно-правовая форма ______________________________________________</w:t>
      </w:r>
    </w:p>
    <w:p w:rsidR="007D0EEC" w:rsidRPr="00022575" w:rsidRDefault="007D0EEC" w:rsidP="007D0EEC">
      <w:pPr>
        <w:jc w:val="both"/>
        <w:rPr>
          <w:sz w:val="24"/>
          <w:szCs w:val="24"/>
        </w:rPr>
      </w:pPr>
      <w:r w:rsidRPr="00022575">
        <w:rPr>
          <w:sz w:val="24"/>
          <w:szCs w:val="24"/>
        </w:rPr>
        <w:t>5. Основной вид деятельности __________________________________________________</w:t>
      </w:r>
    </w:p>
    <w:p w:rsidR="007D0EEC" w:rsidRPr="00022575" w:rsidRDefault="007D0EEC" w:rsidP="007D0EEC">
      <w:pPr>
        <w:jc w:val="both"/>
        <w:rPr>
          <w:sz w:val="24"/>
          <w:szCs w:val="24"/>
        </w:rPr>
      </w:pPr>
      <w:r w:rsidRPr="00022575">
        <w:rPr>
          <w:sz w:val="24"/>
          <w:szCs w:val="24"/>
        </w:rPr>
        <w:t>6. Форма собственности ________________________________________________________</w:t>
      </w:r>
    </w:p>
    <w:p w:rsidR="007D0EEC" w:rsidRPr="00022575" w:rsidRDefault="007D0EEC" w:rsidP="007D0EEC">
      <w:pPr>
        <w:jc w:val="both"/>
        <w:rPr>
          <w:sz w:val="24"/>
          <w:szCs w:val="24"/>
        </w:rPr>
      </w:pPr>
      <w:r w:rsidRPr="00022575">
        <w:rPr>
          <w:sz w:val="24"/>
          <w:szCs w:val="24"/>
        </w:rPr>
        <w:t>7. Наименование выпускаемой продукции (товаров, работ, услуг) _____________________</w:t>
      </w:r>
    </w:p>
    <w:p w:rsidR="007D0EEC" w:rsidRPr="00022575" w:rsidRDefault="007D0EEC" w:rsidP="007D0EEC">
      <w:pPr>
        <w:jc w:val="both"/>
        <w:rPr>
          <w:sz w:val="24"/>
          <w:szCs w:val="24"/>
        </w:rPr>
      </w:pPr>
      <w:r w:rsidRPr="00022575">
        <w:rPr>
          <w:sz w:val="24"/>
          <w:szCs w:val="24"/>
        </w:rPr>
        <w:t>_____________________________________________________________________________</w:t>
      </w:r>
    </w:p>
    <w:p w:rsidR="007D0EEC" w:rsidRPr="00022575" w:rsidRDefault="007D0EEC" w:rsidP="007D0EEC">
      <w:pPr>
        <w:jc w:val="both"/>
        <w:rPr>
          <w:sz w:val="24"/>
          <w:szCs w:val="24"/>
        </w:rPr>
      </w:pPr>
      <w:r w:rsidRPr="00022575">
        <w:rPr>
          <w:sz w:val="24"/>
          <w:szCs w:val="24"/>
        </w:rPr>
        <w:t>8. Руководитель организации ____________________________________________________</w:t>
      </w:r>
    </w:p>
    <w:p w:rsidR="007D0EEC" w:rsidRPr="00022575" w:rsidRDefault="007D0EEC" w:rsidP="007D0EEC">
      <w:pPr>
        <w:ind w:left="4242"/>
        <w:jc w:val="both"/>
      </w:pPr>
      <w:proofErr w:type="gramStart"/>
      <w:r w:rsidRPr="00022575">
        <w:t>(должность, фамилия, собственное имя,</w:t>
      </w:r>
      <w:proofErr w:type="gramEnd"/>
    </w:p>
    <w:p w:rsidR="007D0EEC" w:rsidRPr="00022575" w:rsidRDefault="007D0EEC" w:rsidP="007D0EEC">
      <w:pPr>
        <w:jc w:val="both"/>
        <w:rPr>
          <w:sz w:val="24"/>
          <w:szCs w:val="24"/>
        </w:rPr>
      </w:pPr>
      <w:r w:rsidRPr="00022575">
        <w:rPr>
          <w:sz w:val="24"/>
          <w:szCs w:val="24"/>
        </w:rPr>
        <w:t>_____________________________________________________________________________</w:t>
      </w:r>
    </w:p>
    <w:p w:rsidR="007D0EEC" w:rsidRPr="00022575" w:rsidRDefault="007D0EEC" w:rsidP="007D0EEC">
      <w:pPr>
        <w:jc w:val="center"/>
      </w:pPr>
      <w:r w:rsidRPr="00022575">
        <w:t>отчество (если таковое имеется)</w:t>
      </w:r>
    </w:p>
    <w:p w:rsidR="007D0EEC" w:rsidRPr="00022575" w:rsidRDefault="007D0EEC" w:rsidP="007D0EEC">
      <w:pPr>
        <w:jc w:val="both"/>
        <w:rPr>
          <w:sz w:val="24"/>
          <w:szCs w:val="24"/>
        </w:rPr>
      </w:pPr>
      <w:r w:rsidRPr="00022575">
        <w:rPr>
          <w:sz w:val="24"/>
          <w:szCs w:val="24"/>
        </w:rPr>
        <w:t>9. Вышестоящая организация (при наличии) ______________________________________</w:t>
      </w:r>
    </w:p>
    <w:p w:rsidR="007D0EEC" w:rsidRPr="00022575" w:rsidRDefault="007D0EEC" w:rsidP="007D0EEC">
      <w:pPr>
        <w:jc w:val="both"/>
        <w:rPr>
          <w:sz w:val="24"/>
          <w:szCs w:val="24"/>
        </w:rPr>
      </w:pPr>
      <w:r w:rsidRPr="00022575">
        <w:rPr>
          <w:sz w:val="24"/>
          <w:szCs w:val="24"/>
        </w:rPr>
        <w:t>10. Начальник службы охраны труда (специалист по охране труда) либо привлеченное юридическое лицо (индивидуальный предприниматель), аккредитованное (аккредитованный) на оказание услуг в области охраны труда ________________________________________________________________________</w:t>
      </w:r>
    </w:p>
    <w:p w:rsidR="007D0EEC" w:rsidRPr="00022575" w:rsidRDefault="007D0EEC" w:rsidP="007D0EEC">
      <w:pPr>
        <w:jc w:val="center"/>
      </w:pPr>
      <w:proofErr w:type="gramStart"/>
      <w:r w:rsidRPr="00022575">
        <w:t>(должность, фамилия, собственное имя, отчество (если таковое</w:t>
      </w:r>
      <w:proofErr w:type="gramEnd"/>
    </w:p>
    <w:p w:rsidR="007D0EEC" w:rsidRPr="00022575" w:rsidRDefault="007D0EEC" w:rsidP="007D0EEC">
      <w:pPr>
        <w:jc w:val="both"/>
        <w:rPr>
          <w:sz w:val="24"/>
          <w:szCs w:val="24"/>
        </w:rPr>
      </w:pPr>
      <w:r w:rsidRPr="00022575">
        <w:rPr>
          <w:sz w:val="24"/>
          <w:szCs w:val="24"/>
        </w:rPr>
        <w:t>____________________________________________________________________________</w:t>
      </w:r>
    </w:p>
    <w:p w:rsidR="007D0EEC" w:rsidRPr="00022575" w:rsidRDefault="007D0EEC" w:rsidP="007D0EEC">
      <w:pPr>
        <w:jc w:val="center"/>
      </w:pPr>
      <w:proofErr w:type="gramStart"/>
      <w:r w:rsidRPr="00022575">
        <w:t>имеется), тел./факс, адрес электронной почты)</w:t>
      </w:r>
      <w:proofErr w:type="gramEnd"/>
    </w:p>
    <w:p w:rsidR="007D0EEC" w:rsidRPr="00022575" w:rsidRDefault="007D0EEC" w:rsidP="007D0EEC">
      <w:pPr>
        <w:jc w:val="both"/>
        <w:rPr>
          <w:sz w:val="24"/>
          <w:szCs w:val="24"/>
        </w:rPr>
      </w:pPr>
      <w:r w:rsidRPr="00022575">
        <w:rPr>
          <w:sz w:val="24"/>
          <w:szCs w:val="24"/>
        </w:rPr>
        <w:t>11. Председатель профсоюзного комитета (уполномоченное лицо по охране труда организации) _________________________________________________________________</w:t>
      </w:r>
    </w:p>
    <w:p w:rsidR="007D0EEC" w:rsidRPr="00022575" w:rsidRDefault="007D0EEC" w:rsidP="007D0EEC">
      <w:pPr>
        <w:jc w:val="center"/>
      </w:pPr>
      <w:proofErr w:type="gramStart"/>
      <w:r w:rsidRPr="00022575">
        <w:t>(должность, фамилия, собственное имя, отчество</w:t>
      </w:r>
      <w:proofErr w:type="gramEnd"/>
    </w:p>
    <w:p w:rsidR="007D0EEC" w:rsidRPr="00022575" w:rsidRDefault="007D0EEC" w:rsidP="007D0EEC">
      <w:pPr>
        <w:jc w:val="both"/>
        <w:rPr>
          <w:sz w:val="24"/>
          <w:szCs w:val="24"/>
        </w:rPr>
      </w:pPr>
      <w:r w:rsidRPr="00022575">
        <w:rPr>
          <w:sz w:val="24"/>
          <w:szCs w:val="24"/>
        </w:rPr>
        <w:t>_____________________________________________________________________________</w:t>
      </w:r>
    </w:p>
    <w:p w:rsidR="007D0EEC" w:rsidRPr="00022575" w:rsidRDefault="007D0EEC" w:rsidP="007D0EEC">
      <w:pPr>
        <w:jc w:val="center"/>
      </w:pPr>
      <w:r w:rsidRPr="00022575">
        <w:t>(если таковое имеется), тел./факс, адрес электронной почты)</w:t>
      </w:r>
    </w:p>
    <w:p w:rsidR="007D0EEC" w:rsidRPr="00022575" w:rsidRDefault="007D0EEC" w:rsidP="007D0EEC">
      <w:pPr>
        <w:jc w:val="both"/>
        <w:rPr>
          <w:sz w:val="24"/>
          <w:szCs w:val="24"/>
        </w:rPr>
      </w:pPr>
      <w:r w:rsidRPr="00022575">
        <w:rPr>
          <w:sz w:val="24"/>
          <w:szCs w:val="24"/>
        </w:rPr>
        <w:t>12. Списочная численность работников на конец года (человек) ______________________</w:t>
      </w:r>
    </w:p>
    <w:p w:rsidR="007D0EEC" w:rsidRPr="00022575" w:rsidRDefault="007D0EEC" w:rsidP="007D0EEC">
      <w:pPr>
        <w:jc w:val="both"/>
        <w:rPr>
          <w:sz w:val="24"/>
          <w:szCs w:val="24"/>
        </w:rPr>
      </w:pPr>
      <w:r w:rsidRPr="00022575">
        <w:rPr>
          <w:sz w:val="24"/>
          <w:szCs w:val="24"/>
        </w:rPr>
        <w:t>13. Количество рабочих мест ____________________________________________________</w:t>
      </w:r>
    </w:p>
    <w:p w:rsidR="007D0EEC" w:rsidRPr="00022575" w:rsidRDefault="007D0EEC" w:rsidP="007D0EEC">
      <w:pPr>
        <w:jc w:val="both"/>
        <w:rPr>
          <w:sz w:val="24"/>
          <w:szCs w:val="24"/>
        </w:rPr>
      </w:pPr>
      <w:r w:rsidRPr="00022575">
        <w:rPr>
          <w:sz w:val="24"/>
          <w:szCs w:val="24"/>
        </w:rPr>
        <w:t>14. Наличие профсоюзной организации и коллективного договора ____________________</w:t>
      </w:r>
    </w:p>
    <w:p w:rsidR="007D0EEC" w:rsidRPr="00022575" w:rsidRDefault="007D0EEC" w:rsidP="007D0EEC">
      <w:pPr>
        <w:jc w:val="both"/>
        <w:rPr>
          <w:sz w:val="24"/>
          <w:szCs w:val="24"/>
        </w:rPr>
      </w:pPr>
      <w:r w:rsidRPr="00022575">
        <w:rPr>
          <w:sz w:val="24"/>
          <w:szCs w:val="24"/>
        </w:rPr>
        <w:t>_____________________________________________________________________________</w:t>
      </w:r>
    </w:p>
    <w:p w:rsidR="007D0EEC" w:rsidRPr="00022575" w:rsidRDefault="007D0EEC" w:rsidP="007D0EEC">
      <w:pPr>
        <w:jc w:val="both"/>
        <w:rPr>
          <w:sz w:val="24"/>
          <w:szCs w:val="24"/>
        </w:rPr>
      </w:pPr>
      <w:r w:rsidRPr="00022575">
        <w:rPr>
          <w:sz w:val="24"/>
          <w:szCs w:val="24"/>
        </w:rPr>
        <w:t>15. Сведения о показателях состояния условий и охраны труда, их оценке.</w:t>
      </w:r>
    </w:p>
    <w:p w:rsidR="007D0EEC" w:rsidRPr="00022575" w:rsidRDefault="007D0EEC" w:rsidP="007D0EEC">
      <w:pPr>
        <w:ind w:firstLine="567"/>
        <w:jc w:val="both"/>
        <w:rPr>
          <w:sz w:val="24"/>
          <w:szCs w:val="24"/>
        </w:rPr>
      </w:pPr>
      <w:r w:rsidRPr="00022575">
        <w:rPr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6"/>
        <w:gridCol w:w="1665"/>
        <w:gridCol w:w="1847"/>
        <w:gridCol w:w="1036"/>
        <w:gridCol w:w="1120"/>
        <w:gridCol w:w="873"/>
      </w:tblGrid>
      <w:tr w:rsidR="007D0EEC" w:rsidRPr="00022575" w:rsidTr="00D17A60">
        <w:trPr>
          <w:trHeight w:val="238"/>
        </w:trPr>
        <w:tc>
          <w:tcPr>
            <w:tcW w:w="150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Показатели</w:t>
            </w: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Единица измерения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 xml:space="preserve">Год, предшествующий </w:t>
            </w:r>
            <w:proofErr w:type="gramStart"/>
            <w:r w:rsidRPr="00022575">
              <w:t>отчетному</w:t>
            </w:r>
            <w:proofErr w:type="gramEnd"/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Отчетный год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Цифровой показатель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Оценка в баллах</w:t>
            </w:r>
          </w:p>
        </w:tc>
      </w:tr>
      <w:tr w:rsidR="007D0EEC" w:rsidRPr="00022575" w:rsidTr="00D17A60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Организация системы управления охраной труда</w:t>
            </w:r>
          </w:p>
        </w:tc>
      </w:tr>
      <w:tr w:rsidR="007D0EEC" w:rsidRPr="00022575" w:rsidTr="00D17A60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 xml:space="preserve">1. Система управления охраной </w:t>
            </w:r>
            <w:r w:rsidRPr="00022575">
              <w:lastRenderedPageBreak/>
              <w:t>труда: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lastRenderedPageBreak/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</w:tr>
      <w:tr w:rsidR="007D0EEC" w:rsidRPr="00022575" w:rsidTr="00D17A60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roofErr w:type="gramStart"/>
            <w:r w:rsidRPr="00022575">
              <w:lastRenderedPageBreak/>
              <w:t>внедрена</w:t>
            </w:r>
            <w:proofErr w:type="gramEnd"/>
            <w:r w:rsidRPr="00022575">
              <w:t> – 1 балл;</w:t>
            </w:r>
            <w:r w:rsidRPr="00022575">
              <w:br/>
              <w:t>не внедрена – баллы не начисляются: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</w:tr>
      <w:tr w:rsidR="007D0EEC" w:rsidRPr="00022575" w:rsidTr="00D17A60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>1.1. применяется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7D0EEC" w:rsidRPr="00022575" w:rsidTr="00D17A60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>1.2. не применяется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7D0EEC" w:rsidRPr="00022575" w:rsidTr="00D17A60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 xml:space="preserve">2. Система управления охраной труда: </w:t>
            </w:r>
            <w:r w:rsidRPr="00022575">
              <w:br/>
              <w:t>сертифицирована – 3 балла;</w:t>
            </w:r>
            <w:r w:rsidRPr="00022575">
              <w:br/>
              <w:t>не сертифицирована – баллы не начисляются: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</w:tr>
      <w:tr w:rsidR="007D0EEC" w:rsidRPr="00022575" w:rsidTr="00D17A60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>2.1. сертифицирована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7D0EEC" w:rsidRPr="00022575" w:rsidTr="00D17A60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>2.2. не сертифицирована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</w:tr>
      <w:tr w:rsidR="007D0EEC" w:rsidRPr="00022575" w:rsidTr="00D17A60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 xml:space="preserve">3. </w:t>
            </w:r>
            <w:proofErr w:type="gramStart"/>
            <w:r w:rsidRPr="00022575">
              <w:t>Численность специалистов по охране труда либо наличие привлеченных юридических лиц (индивидуальных предпринимателей), аккредитованных на оказание услуг в области охраны труда:</w:t>
            </w:r>
            <w:r w:rsidRPr="00022575">
              <w:br/>
              <w:t xml:space="preserve">фактическая соответствует нормативной 100 % – 1 балл; </w:t>
            </w:r>
            <w:r w:rsidRPr="00022575">
              <w:br/>
              <w:t>фактическая не соответствует нормативной (менее 100 %) – баллы не начисляются:</w:t>
            </w:r>
            <w:proofErr w:type="gram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процентов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</w:tr>
      <w:tr w:rsidR="007D0EEC" w:rsidRPr="00022575" w:rsidTr="00D17A60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>3.1. нормативная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человек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7D0EEC" w:rsidRPr="00022575" w:rsidTr="00D17A60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>3.2. фактическая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человек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7D0EEC" w:rsidRPr="00022575" w:rsidTr="00D17A60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 xml:space="preserve">4. </w:t>
            </w:r>
            <w:proofErr w:type="gramStart"/>
            <w:r w:rsidRPr="00022575">
              <w:t>Соответствие квалификации специалистов по охране труда требованиям постановления Министерства труда Республики Беларусь от 30 декабря 1999 г. № 159 «Об утверждении выпуска 1 Единого квалификационного справочника должностей служащих (ЕКСД) «Должности служащих для всех видов деятельности», выпуска 6 ЕКСД «Должности служащих, занятых в машиностроении и металлообработке», выпуска 33 ЕКСД «Должности служащих, занятых финансами, кредитом и страхованием» и выпуска 21 ЕКСД «Должности служащих</w:t>
            </w:r>
            <w:proofErr w:type="gramEnd"/>
            <w:r w:rsidRPr="00022575">
              <w:t xml:space="preserve">, </w:t>
            </w:r>
            <w:proofErr w:type="gramStart"/>
            <w:r w:rsidRPr="00022575">
              <w:t>занятых</w:t>
            </w:r>
            <w:proofErr w:type="gramEnd"/>
            <w:r w:rsidRPr="00022575">
              <w:t xml:space="preserve"> геодезией и картографией»:</w:t>
            </w:r>
            <w:r w:rsidRPr="00022575">
              <w:br/>
              <w:t xml:space="preserve">соответствует 100 % – 1 балл; </w:t>
            </w:r>
            <w:r w:rsidRPr="00022575">
              <w:br/>
              <w:t>соответствует менее 100 % – баллы не начисляются: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процентов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</w:tr>
      <w:tr w:rsidR="007D0EEC" w:rsidRPr="00022575" w:rsidTr="00D17A60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>4.1. численность специалистов по охране труда, образование которых не соответствует квалификационным требованиям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человек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7D0EEC" w:rsidRPr="00022575" w:rsidTr="00D17A60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>4.2. удельный вес специалистов по охране труда, образование которых не соответствует квалификационным требованиям, от всех специалистов по охране труда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процентов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7D0EEC" w:rsidRPr="00022575" w:rsidTr="00D17A60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lastRenderedPageBreak/>
              <w:t>5. Обеспеченность нормативной документацией в области охраны труда, в том числе инструкциями по охране труда для работников по всем профессиям и видам выполняемых работ:</w:t>
            </w:r>
            <w:r w:rsidRPr="00022575">
              <w:br/>
              <w:t xml:space="preserve">100 % – 1 балл; </w:t>
            </w:r>
            <w:r w:rsidRPr="00022575">
              <w:br/>
              <w:t>менее 100 % – баллы не начисляются: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процентов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</w:tr>
      <w:tr w:rsidR="007D0EEC" w:rsidRPr="00022575" w:rsidTr="00D17A60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>5.1. количество инструкций по охране труда по профессиям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штук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7D0EEC" w:rsidRPr="00022575" w:rsidTr="00D17A60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>5.2. количество инструкций по охране труда по видам работ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штук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7D0EEC" w:rsidRPr="00022575" w:rsidTr="00D17A60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>6. Кабинет охраны труда (уголок по охране труда):</w:t>
            </w:r>
            <w:r w:rsidRPr="00022575">
              <w:br/>
              <w:t>при наличии кабинета охраны труда – 3 балла;</w:t>
            </w:r>
            <w:r w:rsidRPr="00022575">
              <w:br/>
              <w:t>при наличии уголка по охране труда – 2 балла;</w:t>
            </w:r>
            <w:r w:rsidRPr="00022575">
              <w:br/>
              <w:t>при отсутствии кабинета охраны труда (уголка по охране труда) – баллы не начисляются: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</w:tr>
      <w:tr w:rsidR="007D0EEC" w:rsidRPr="00022575" w:rsidTr="00D17A60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>6.1. наличие кабинета охраны труда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единиц, квадратных метров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7D0EEC" w:rsidRPr="00022575" w:rsidTr="00D17A60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>6.2. наличие уголка по охране труда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единиц, квадратных метров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7D0EEC" w:rsidRPr="00022575" w:rsidTr="00D17A60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>7. Прохождение обучения и проверки знаний по вопросам охраны труда руководителями, специалистами и другими работниками организации:</w:t>
            </w:r>
            <w:r w:rsidRPr="00022575">
              <w:br/>
              <w:t xml:space="preserve">100 % – 1 балл; </w:t>
            </w:r>
            <w:r w:rsidRPr="00022575">
              <w:br/>
              <w:t>менее 100 % – баллы не начисляются: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процентов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</w:tr>
      <w:tr w:rsidR="007D0EEC" w:rsidRPr="00022575" w:rsidTr="00D17A60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>7.1. прошедшие обучение и проверку знаний по вопросам охраны труда руководители, специалисты, другие работники организации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человек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7D0EEC" w:rsidRPr="00022575" w:rsidTr="00D17A60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>7.2. удельный вес прошедших обучение и проверку знаний по вопросам охраны труда руководителей, специалистов, других работников организации от общей численности работников, подлежащих прохождению проверки знаний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процентов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7D0EEC" w:rsidRPr="00022575" w:rsidTr="00D17A60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 xml:space="preserve">8. </w:t>
            </w:r>
            <w:proofErr w:type="gramStart"/>
            <w:r w:rsidRPr="00022575">
              <w:t>Контроль за</w:t>
            </w:r>
            <w:proofErr w:type="gramEnd"/>
            <w:r w:rsidRPr="00022575">
              <w:t xml:space="preserve"> соблюдением работниками требований по охране труда, осуществляемый руководителем организации, должностными лицами, ответственными за организацию охраны труда, руководителями структурных подразделений, работниками службы охраны труда (специалистом по охране труда), представителями профессиональных союзов, в том числе общественными </w:t>
            </w:r>
            <w:r w:rsidRPr="00022575">
              <w:lastRenderedPageBreak/>
              <w:t xml:space="preserve">инспекторами по охране труда: </w:t>
            </w:r>
            <w:r w:rsidRPr="00022575">
              <w:br/>
              <w:t xml:space="preserve">организован – 1 балл; </w:t>
            </w:r>
            <w:r w:rsidRPr="00022575">
              <w:br/>
              <w:t>не организован – баллы не начисляются: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lastRenderedPageBreak/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</w:tr>
      <w:tr w:rsidR="007D0EEC" w:rsidRPr="00022575" w:rsidTr="00D17A60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lastRenderedPageBreak/>
              <w:t xml:space="preserve">8.1. организован </w:t>
            </w:r>
            <w:proofErr w:type="gramStart"/>
            <w:r w:rsidRPr="00022575">
              <w:t>контроль за</w:t>
            </w:r>
            <w:proofErr w:type="gramEnd"/>
            <w:r w:rsidRPr="00022575">
              <w:t> соблюдением работниками требований по охране труда в соответствии с Инструкцией о порядке осуществления контроля за соблюдением работниками требований по охране труда в организации и структурных подразделениях, утвержденной постановлением Министерства труда и социальной защиты Республики Беларусь от 15 мая 2020 г. № 51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7D0EEC" w:rsidRPr="00022575" w:rsidTr="00D17A60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>8.2. не организован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7D0EEC" w:rsidRPr="00022575" w:rsidTr="00D17A60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 xml:space="preserve">9. Проведение дней охраны труда: </w:t>
            </w:r>
            <w:r w:rsidRPr="00022575">
              <w:br/>
              <w:t xml:space="preserve">проводятся – 1 балл; </w:t>
            </w:r>
            <w:r w:rsidRPr="00022575">
              <w:br/>
              <w:t>не проводятся – баллы не начисляются: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</w:tr>
      <w:tr w:rsidR="007D0EEC" w:rsidRPr="00022575" w:rsidTr="00D17A60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>9.1. организовано (не организовано) проведение дней охраны труда в организации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7D0EEC" w:rsidRPr="00022575" w:rsidTr="00D17A60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>9.2. количество проведенных дней охраны труда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7D0EEC" w:rsidRPr="00022575" w:rsidTr="00D17A60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Работа по улучшению условий и охраны труда</w:t>
            </w:r>
          </w:p>
        </w:tc>
      </w:tr>
      <w:tr w:rsidR="007D0EEC" w:rsidRPr="00022575" w:rsidTr="00D17A60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>10. Снижение удельного веса рабочих ме</w:t>
            </w:r>
            <w:proofErr w:type="gramStart"/>
            <w:r w:rsidRPr="00022575">
              <w:t>ст с вр</w:t>
            </w:r>
            <w:proofErr w:type="gramEnd"/>
            <w:r w:rsidRPr="00022575">
              <w:t>едными и (или) опасными условиями труда по сравнению с предыдущим годом:</w:t>
            </w:r>
            <w:r w:rsidRPr="00022575">
              <w:br/>
              <w:t>за каждый процент сокращения – 3 балла: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процентов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</w:tr>
      <w:tr w:rsidR="007D0EEC" w:rsidRPr="00022575" w:rsidTr="00D17A60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>10.1. количество рабочих ме</w:t>
            </w:r>
            <w:proofErr w:type="gramStart"/>
            <w:r w:rsidRPr="00022575">
              <w:t>ст с вр</w:t>
            </w:r>
            <w:proofErr w:type="gramEnd"/>
            <w:r w:rsidRPr="00022575">
              <w:t>едными и (или) опасными условиями труда, приведенных в соответствие с требованиями санитарно-гигиенических нормативов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единиц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7D0EEC" w:rsidRPr="00022575" w:rsidTr="00D17A60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>10.2. количество рабочих ме</w:t>
            </w:r>
            <w:proofErr w:type="gramStart"/>
            <w:r w:rsidRPr="00022575">
              <w:t>ст с вр</w:t>
            </w:r>
            <w:proofErr w:type="gramEnd"/>
            <w:r w:rsidRPr="00022575">
              <w:t>едными и (или) опасными условиями труда, на которых в соответствии с законодательством работникам предусмотрены компенсации по условиям труда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единиц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7D0EEC" w:rsidRPr="00022575" w:rsidTr="00D17A60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>10.3. удельный вес рабочих ме</w:t>
            </w:r>
            <w:proofErr w:type="gramStart"/>
            <w:r w:rsidRPr="00022575">
              <w:t>ст с вр</w:t>
            </w:r>
            <w:proofErr w:type="gramEnd"/>
            <w:r w:rsidRPr="00022575">
              <w:t>едными и (или) опасными условиями труда к общему количеству рабочих мест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процентов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7D0EEC" w:rsidRPr="00022575" w:rsidTr="00D17A60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>11. Сокращение удельного веса работников, занятых на рабочих местах с вредными и (или) опасными условиями труда по сравнению с предыдущим годом:</w:t>
            </w:r>
            <w:r w:rsidRPr="00022575">
              <w:br/>
              <w:t xml:space="preserve">за каждый процент </w:t>
            </w:r>
            <w:r w:rsidRPr="00022575">
              <w:lastRenderedPageBreak/>
              <w:t>сокращения – 3 балла: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lastRenderedPageBreak/>
              <w:t>процентов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</w:tr>
      <w:tr w:rsidR="007D0EEC" w:rsidRPr="00022575" w:rsidTr="00D17A60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lastRenderedPageBreak/>
              <w:t>11.1. численность работников, условия труда которых приведены в соответствие с требованиями санитарно-гигиенических нормативов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человек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7D0EEC" w:rsidRPr="00022575" w:rsidTr="00D17A60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>11.2. численность работников, занятых на рабочих местах с вредными и (или) опасными условиями труда, на которых в соответствии с законодательством работникам предусмотрены компенсации по условиям труда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человек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7D0EEC" w:rsidRPr="00022575" w:rsidTr="00D17A60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>11.3. удельный вес работников, занятых на рабочих местах с вредными и (или) опасными условиями труда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процентов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7D0EEC" w:rsidRPr="00022575" w:rsidTr="00D17A60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>12. Удельный вес рабочих мест, аттестованных по условиям труда, от общего числа рабочих мест, подлежащих аттестации:</w:t>
            </w:r>
            <w:r w:rsidRPr="00022575">
              <w:br/>
              <w:t xml:space="preserve">100 % – 3 балла; </w:t>
            </w:r>
            <w:r w:rsidRPr="00022575">
              <w:br/>
              <w:t>менее 100 % – баллы не начисляются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процентов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</w:tr>
      <w:tr w:rsidR="007D0EEC" w:rsidRPr="00022575" w:rsidTr="00D17A60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>13. Выполнение плана мероприятий по охране труда, разработанного в соответствии с постановлением Министерства труда и социальной защиты Республики Беларусь от 28 ноября 2013 г. № 111 «Об утверждении Инструкции о порядке планирования и разработки мероприятий по охране труда»:</w:t>
            </w:r>
            <w:r w:rsidRPr="00022575">
              <w:br/>
              <w:t xml:space="preserve">100 % выполнения – 1 балл; </w:t>
            </w:r>
            <w:r w:rsidRPr="00022575">
              <w:br/>
              <w:t>менее 100 % – баллы не начисляются (мероприятия, утратившие необходимость их выполнения в течение года и исключенные из плана мероприятий по охране труда в установленном порядке, невыполненными не считаются):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процентов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</w:tr>
      <w:tr w:rsidR="007D0EEC" w:rsidRPr="00022575" w:rsidTr="00D17A60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>13.1. количество запланированных мероприятий – всего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7D0EEC" w:rsidRPr="00022575" w:rsidTr="00D17A60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>13.2. из них выполнено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7D0EEC" w:rsidRPr="00022575" w:rsidTr="00D17A60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>13.3. запланировано средств на выполнение плана мероприятий – всего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белорусских рублей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7D0EEC" w:rsidRPr="00022575" w:rsidTr="00D17A60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>13.4. из них фактически израсходовано средств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белорусских рублей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7D0EEC" w:rsidRPr="00022575" w:rsidTr="00D17A60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>14. Израсходовано средств на охрану труда в расчете на одного работника:</w:t>
            </w:r>
            <w:r w:rsidRPr="00022575">
              <w:br/>
              <w:t xml:space="preserve">менее 10 базовых величин – баллы не начисляются; </w:t>
            </w:r>
            <w:r w:rsidRPr="00022575">
              <w:br/>
              <w:t xml:space="preserve">10 базовых величин – 1 балл и за увеличение данной суммы </w:t>
            </w:r>
            <w:r w:rsidRPr="00022575">
              <w:lastRenderedPageBreak/>
              <w:t>на 1 базовую величину добавляется по 0,2 балла, но не более двух баллов в целом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lastRenderedPageBreak/>
              <w:t>базовых величин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</w:tr>
      <w:tr w:rsidR="007D0EEC" w:rsidRPr="00022575" w:rsidTr="00D17A60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lastRenderedPageBreak/>
              <w:t>15. Израсходовано средств на охрану труда в расчете на одного работника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белорусских рублей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7D0EEC" w:rsidRPr="00022575" w:rsidTr="00D17A60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Профилактика производственного травматизма и профессиональной заболеваемости</w:t>
            </w:r>
          </w:p>
        </w:tc>
      </w:tr>
      <w:tr w:rsidR="007D0EEC" w:rsidRPr="00022575" w:rsidTr="00D17A60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>16. Отсутствие несчастных случаев на производстве – 5 баллов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</w:tr>
      <w:tr w:rsidR="007D0EEC" w:rsidRPr="00022575" w:rsidTr="00D17A60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>17. Численность потерпевших при несчастных случаях на производстве – всего: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человек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7D0EEC" w:rsidRPr="00022575" w:rsidTr="00D17A60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>17.1. количество несчастных случаев со смертельным исходом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человек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7D0EEC" w:rsidRPr="00022575" w:rsidTr="00D17A60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>17.2. количество несчастных случаев со смертельным исходом, произошедших по вине нанимателя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человек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7D0EEC" w:rsidRPr="00022575" w:rsidTr="00D17A60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>17.3. количество несчастных случаев с тяжелым исходом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человек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7D0EEC" w:rsidRPr="00022575" w:rsidTr="00D17A60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>17.4. количество несчастных случаев с тяжелым исходом, произошедших по вине нанимателя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человек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7D0EEC" w:rsidRPr="00022575" w:rsidTr="00D17A60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 xml:space="preserve">18. </w:t>
            </w:r>
            <w:proofErr w:type="gramStart"/>
            <w:r w:rsidRPr="00022575">
              <w:t>Снижение коэффициента частоты производственного травматизма (количество потерпевших при несчастных случаях на производстве с утратой трудоспособности на 1 рабочий день и более и со смертельным исходом в отчетном году к средней численности застрахованных в расчете на 1000 работников) по сравнению с предыдущим годом:</w:t>
            </w:r>
            <w:r w:rsidRPr="00022575">
              <w:br/>
              <w:t xml:space="preserve">от 0,1 до 1 – 1 балл; </w:t>
            </w:r>
            <w:r w:rsidRPr="00022575">
              <w:br/>
              <w:t>от 1 до 5 – 2 балла;</w:t>
            </w:r>
            <w:proofErr w:type="gramEnd"/>
            <w:r w:rsidRPr="00022575">
              <w:t xml:space="preserve"> </w:t>
            </w:r>
            <w:r w:rsidRPr="00022575">
              <w:br/>
              <w:t>на 5 и более – 3 балла: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коэффициент частоты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</w:tr>
      <w:tr w:rsidR="007D0EEC" w:rsidRPr="00022575" w:rsidTr="00D17A60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>18.1. численность потерпевших при несчастных случаях на производстве с утратой трудоспособности на 1 рабочий день и более и со смертельным исходом за год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человек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7D0EEC" w:rsidRPr="00022575" w:rsidTr="00D17A60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>18.2. средняя численность застрахованных лиц за год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человек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7D0EEC" w:rsidRPr="00022575" w:rsidTr="00D17A60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 xml:space="preserve">19. Снижение коэффициента частоты производственного травматизма со смертельным исходом (количество потерпевших со смертельным исходом за отчетный период на 1000 работников) по сравнению с предыдущим годом: </w:t>
            </w:r>
            <w:r w:rsidRPr="00022575">
              <w:br/>
              <w:t xml:space="preserve">от 1 до 5 – 1 балл; </w:t>
            </w:r>
            <w:r w:rsidRPr="00022575">
              <w:br/>
              <w:t>на 5 и более – 2 балла: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коэффициент частоты со смертельным исходом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</w:tr>
      <w:tr w:rsidR="007D0EEC" w:rsidRPr="00022575" w:rsidTr="00D17A60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 xml:space="preserve">19.1. численность потерпевших </w:t>
            </w:r>
            <w:r w:rsidRPr="00022575">
              <w:lastRenderedPageBreak/>
              <w:t>при несчастных случаях на производстве со смертельным исходом за год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lastRenderedPageBreak/>
              <w:t>человек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7D0EEC" w:rsidRPr="00022575" w:rsidTr="00D17A60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lastRenderedPageBreak/>
              <w:t>19.2. средняя численность застрахованных лиц за год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человек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7D0EEC" w:rsidRPr="00022575" w:rsidTr="00D17A60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>20. Не установлено профессиональных заболеваний – 2 балла.</w:t>
            </w:r>
            <w:r w:rsidRPr="00022575">
              <w:br/>
              <w:t>Снижение уровня профессиональной заболеваемости (численность потерпевших, у которых впервые зарегистрированы профессиональные заболевания, к средней численности застрахованных в расчете на 10 тыс. застрахованных) по сравнению с предыдущим годом – 1 балл: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процентов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</w:tr>
      <w:tr w:rsidR="007D0EEC" w:rsidRPr="00022575" w:rsidTr="00D17A60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>20.1. численность потерпевших, у которых впервые зарегистрированы профессиональные заболевания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человек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7D0EEC" w:rsidRPr="00022575" w:rsidTr="00D17A60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>20.2. средняя численность застрахованных лиц за год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человек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</w:tr>
      <w:tr w:rsidR="007D0EEC" w:rsidRPr="00022575" w:rsidTr="00D17A60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Санитарно-бытовое и лечебно-профилактическое обслуживание работников</w:t>
            </w:r>
          </w:p>
        </w:tc>
      </w:tr>
      <w:tr w:rsidR="007D0EEC" w:rsidRPr="00022575" w:rsidTr="00D17A60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>21. Обеспеченность работников средствами индивидуальной защиты согласно нормам:</w:t>
            </w:r>
            <w:r w:rsidRPr="00022575">
              <w:br/>
              <w:t xml:space="preserve">100 % – 1 балл; </w:t>
            </w:r>
            <w:r w:rsidRPr="00022575">
              <w:br/>
              <w:t>менее 100 % – баллы не начисляются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процентов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</w:tr>
      <w:tr w:rsidR="007D0EEC" w:rsidRPr="00022575" w:rsidTr="00D17A60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>22. Выполнение порядка выдачи и содержания средств индивидуальной защиты:</w:t>
            </w:r>
            <w:r w:rsidRPr="00022575">
              <w:br/>
              <w:t xml:space="preserve">выполняется – 1 балл; </w:t>
            </w:r>
            <w:r w:rsidRPr="00022575">
              <w:br/>
              <w:t>не выполняется – баллы не начисляются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</w:tr>
      <w:tr w:rsidR="007D0EEC" w:rsidRPr="00022575" w:rsidTr="00D17A60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>23. Обеспеченность работников санитарно-бытовыми помещениями и устройствами:</w:t>
            </w:r>
            <w:r w:rsidRPr="00022575">
              <w:br/>
              <w:t xml:space="preserve">100 % – 1 балл; </w:t>
            </w:r>
            <w:r w:rsidRPr="00022575">
              <w:br/>
              <w:t>менее 100 % – баллы не начисляются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процентов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</w:tr>
      <w:tr w:rsidR="007D0EEC" w:rsidRPr="00022575" w:rsidTr="00D17A60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>24. Охват работников, подлежащих прохождению в отчетном году периодических медицинских осмотров:</w:t>
            </w:r>
            <w:r w:rsidRPr="00022575">
              <w:br/>
              <w:t xml:space="preserve">100 % – 1 балл; </w:t>
            </w:r>
            <w:r w:rsidRPr="00022575">
              <w:br/>
              <w:t>менее 100 % – баллы не начисляются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процентов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</w:tr>
      <w:tr w:rsidR="007D0EEC" w:rsidRPr="00022575" w:rsidTr="00D17A60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 xml:space="preserve">25. Проведение </w:t>
            </w:r>
            <w:proofErr w:type="spellStart"/>
            <w:r w:rsidRPr="00022575">
              <w:t>предсменного</w:t>
            </w:r>
            <w:proofErr w:type="spellEnd"/>
            <w:r w:rsidRPr="00022575">
              <w:t xml:space="preserve"> медицинского осмотра и освидетельствования на предмет нахождения в состоянии алкогольного, наркотического или токсического опьянения:</w:t>
            </w:r>
            <w:r w:rsidRPr="00022575">
              <w:br/>
              <w:t xml:space="preserve">организовано – 1 балл; </w:t>
            </w:r>
            <w:r w:rsidRPr="00022575">
              <w:br/>
              <w:t>не организовано – баллы не начисляются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</w:tr>
      <w:tr w:rsidR="007D0EEC" w:rsidRPr="00022575" w:rsidTr="00D17A60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Оформление представленных материалов</w:t>
            </w:r>
          </w:p>
        </w:tc>
      </w:tr>
      <w:tr w:rsidR="007D0EEC" w:rsidRPr="00022575" w:rsidTr="00D17A60">
        <w:trPr>
          <w:trHeight w:val="238"/>
        </w:trPr>
        <w:tc>
          <w:tcPr>
            <w:tcW w:w="1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lastRenderedPageBreak/>
              <w:t xml:space="preserve">26. </w:t>
            </w:r>
            <w:proofErr w:type="gramStart"/>
            <w:r w:rsidRPr="00022575">
              <w:t>Творческое оформление материалов, представленных на смотр-конкурс, с использованием фото-, видеоматериалов, презентации, буклета:</w:t>
            </w:r>
            <w:r w:rsidRPr="00022575">
              <w:br/>
              <w:t xml:space="preserve">оформлено – 5 баллов; </w:t>
            </w:r>
            <w:r w:rsidRPr="00022575">
              <w:br/>
              <w:t>не оформлено – баллы не начисляются</w:t>
            </w:r>
            <w:proofErr w:type="gram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proofErr w:type="spellStart"/>
            <w:r w:rsidRPr="00022575">
              <w:t>х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</w:tr>
      <w:tr w:rsidR="007D0EEC" w:rsidRPr="00022575" w:rsidTr="00D17A60">
        <w:trPr>
          <w:trHeight w:val="238"/>
        </w:trPr>
        <w:tc>
          <w:tcPr>
            <w:tcW w:w="4533" w:type="pct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>Итоговая оценка в баллах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 </w:t>
            </w:r>
          </w:p>
        </w:tc>
      </w:tr>
    </w:tbl>
    <w:p w:rsidR="007D0EEC" w:rsidRPr="00022575" w:rsidRDefault="007D0EEC" w:rsidP="007D0EEC">
      <w:pPr>
        <w:ind w:firstLine="567"/>
        <w:jc w:val="both"/>
        <w:rPr>
          <w:sz w:val="24"/>
          <w:szCs w:val="24"/>
        </w:rPr>
      </w:pPr>
      <w:r w:rsidRPr="00022575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02"/>
        <w:gridCol w:w="2660"/>
        <w:gridCol w:w="3305"/>
      </w:tblGrid>
      <w:tr w:rsidR="007D0EEC" w:rsidRPr="00022575" w:rsidTr="00D17A60">
        <w:trPr>
          <w:trHeight w:val="377"/>
        </w:trPr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rPr>
                <w:sz w:val="24"/>
                <w:szCs w:val="24"/>
              </w:rPr>
            </w:pPr>
            <w:r w:rsidRPr="00022575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> </w:t>
            </w:r>
          </w:p>
        </w:tc>
        <w:tc>
          <w:tcPr>
            <w:tcW w:w="1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> </w:t>
            </w:r>
          </w:p>
        </w:tc>
      </w:tr>
      <w:tr w:rsidR="007D0EEC" w:rsidRPr="00022575" w:rsidTr="00D17A60">
        <w:trPr>
          <w:trHeight w:val="376"/>
        </w:trPr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0EEC" w:rsidRPr="00022575" w:rsidRDefault="007D0EEC" w:rsidP="00D17A60">
            <w:r w:rsidRPr="00022575">
              <w:t>___________________________</w:t>
            </w:r>
          </w:p>
        </w:tc>
        <w:tc>
          <w:tcPr>
            <w:tcW w:w="14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__________________</w:t>
            </w:r>
          </w:p>
        </w:tc>
        <w:tc>
          <w:tcPr>
            <w:tcW w:w="176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0EEC" w:rsidRPr="00022575" w:rsidRDefault="007D0EEC" w:rsidP="00D17A60">
            <w:pPr>
              <w:jc w:val="right"/>
            </w:pPr>
            <w:r w:rsidRPr="00022575">
              <w:t>_____________________________</w:t>
            </w:r>
          </w:p>
        </w:tc>
      </w:tr>
      <w:tr w:rsidR="007D0EEC" w:rsidRPr="00022575" w:rsidTr="00D17A60">
        <w:trPr>
          <w:trHeight w:val="240"/>
        </w:trPr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ind w:left="204"/>
              <w:jc w:val="both"/>
            </w:pPr>
            <w:r w:rsidRPr="00022575">
              <w:t>(наименование должности)</w:t>
            </w:r>
          </w:p>
        </w:tc>
        <w:tc>
          <w:tcPr>
            <w:tcW w:w="1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(подпись)</w:t>
            </w:r>
          </w:p>
        </w:tc>
        <w:tc>
          <w:tcPr>
            <w:tcW w:w="1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ind w:left="145"/>
              <w:jc w:val="center"/>
            </w:pPr>
            <w:proofErr w:type="gramStart"/>
            <w:r w:rsidRPr="00022575">
              <w:t>(фамилия, собственное имя, отчество (если таковое имеется)</w:t>
            </w:r>
            <w:proofErr w:type="gramEnd"/>
          </w:p>
        </w:tc>
      </w:tr>
      <w:tr w:rsidR="007D0EEC" w:rsidRPr="00022575" w:rsidTr="00D17A60">
        <w:trPr>
          <w:trHeight w:val="240"/>
        </w:trPr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0EEC" w:rsidRPr="00022575" w:rsidRDefault="007D0EEC" w:rsidP="00D17A60">
            <w:pPr>
              <w:rPr>
                <w:sz w:val="24"/>
                <w:szCs w:val="24"/>
              </w:rPr>
            </w:pPr>
            <w:r w:rsidRPr="00022575">
              <w:rPr>
                <w:sz w:val="24"/>
                <w:szCs w:val="24"/>
              </w:rPr>
              <w:t xml:space="preserve">___ ____________ </w:t>
            </w:r>
            <w:proofErr w:type="spellStart"/>
            <w:r w:rsidRPr="00022575">
              <w:rPr>
                <w:sz w:val="24"/>
                <w:szCs w:val="24"/>
              </w:rPr>
              <w:t>_________</w:t>
            </w:r>
            <w:proofErr w:type="gramStart"/>
            <w:r w:rsidRPr="00022575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022575">
              <w:rPr>
                <w:sz w:val="24"/>
                <w:szCs w:val="24"/>
              </w:rPr>
              <w:t>.</w:t>
            </w:r>
          </w:p>
        </w:tc>
        <w:tc>
          <w:tcPr>
            <w:tcW w:w="1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> </w:t>
            </w:r>
          </w:p>
        </w:tc>
        <w:tc>
          <w:tcPr>
            <w:tcW w:w="1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> </w:t>
            </w:r>
          </w:p>
        </w:tc>
      </w:tr>
    </w:tbl>
    <w:p w:rsidR="007D0EEC" w:rsidRPr="00022575" w:rsidRDefault="007D0EEC" w:rsidP="007D0EEC">
      <w:pPr>
        <w:ind w:firstLine="567"/>
        <w:jc w:val="both"/>
        <w:rPr>
          <w:sz w:val="24"/>
          <w:szCs w:val="24"/>
        </w:rPr>
      </w:pPr>
      <w:r w:rsidRPr="00022575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15"/>
        <w:gridCol w:w="2649"/>
        <w:gridCol w:w="3303"/>
      </w:tblGrid>
      <w:tr w:rsidR="007D0EEC" w:rsidRPr="00022575" w:rsidTr="00D17A60">
        <w:trPr>
          <w:trHeight w:val="438"/>
        </w:trPr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rPr>
                <w:sz w:val="24"/>
                <w:szCs w:val="24"/>
              </w:rPr>
            </w:pPr>
            <w:r w:rsidRPr="00022575">
              <w:rPr>
                <w:sz w:val="24"/>
                <w:szCs w:val="24"/>
              </w:rPr>
              <w:t>Председатель профсоюзного комитета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> </w:t>
            </w:r>
          </w:p>
        </w:tc>
        <w:tc>
          <w:tcPr>
            <w:tcW w:w="1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> </w:t>
            </w:r>
          </w:p>
        </w:tc>
      </w:tr>
      <w:tr w:rsidR="007D0EEC" w:rsidRPr="00022575" w:rsidTr="00D17A60">
        <w:trPr>
          <w:trHeight w:val="437"/>
        </w:trPr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0EEC" w:rsidRPr="00022575" w:rsidRDefault="007D0EEC" w:rsidP="00D17A60">
            <w:r w:rsidRPr="00022575">
              <w:t>___________________________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__________________</w:t>
            </w:r>
          </w:p>
        </w:tc>
        <w:tc>
          <w:tcPr>
            <w:tcW w:w="176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0EEC" w:rsidRPr="00022575" w:rsidRDefault="007D0EEC" w:rsidP="00D17A60">
            <w:pPr>
              <w:jc w:val="right"/>
            </w:pPr>
            <w:r w:rsidRPr="00022575">
              <w:t>_____________________________</w:t>
            </w:r>
          </w:p>
        </w:tc>
      </w:tr>
      <w:tr w:rsidR="007D0EEC" w:rsidRPr="00022575" w:rsidTr="00D17A60">
        <w:trPr>
          <w:trHeight w:val="250"/>
        </w:trPr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ind w:left="190"/>
            </w:pPr>
            <w:r w:rsidRPr="00022575">
              <w:t>(наименование должности)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jc w:val="center"/>
            </w:pPr>
            <w:r w:rsidRPr="00022575">
              <w:t>(подпись)</w:t>
            </w:r>
          </w:p>
        </w:tc>
        <w:tc>
          <w:tcPr>
            <w:tcW w:w="1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pPr>
              <w:ind w:left="160"/>
              <w:jc w:val="center"/>
            </w:pPr>
            <w:proofErr w:type="gramStart"/>
            <w:r w:rsidRPr="00022575">
              <w:t>(фамилия, собственное имя, отчество (если таковое имеется)</w:t>
            </w:r>
            <w:proofErr w:type="gramEnd"/>
          </w:p>
        </w:tc>
      </w:tr>
      <w:tr w:rsidR="007D0EEC" w:rsidRPr="00022575" w:rsidTr="00D17A60">
        <w:trPr>
          <w:trHeight w:val="249"/>
        </w:trPr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0EEC" w:rsidRPr="00022575" w:rsidRDefault="007D0EEC" w:rsidP="00D17A60">
            <w:pPr>
              <w:rPr>
                <w:sz w:val="24"/>
                <w:szCs w:val="24"/>
              </w:rPr>
            </w:pPr>
            <w:r w:rsidRPr="00022575">
              <w:rPr>
                <w:sz w:val="24"/>
                <w:szCs w:val="24"/>
              </w:rPr>
              <w:t xml:space="preserve">___ ____________ </w:t>
            </w:r>
            <w:proofErr w:type="spellStart"/>
            <w:r w:rsidRPr="00022575">
              <w:rPr>
                <w:sz w:val="24"/>
                <w:szCs w:val="24"/>
              </w:rPr>
              <w:t>_________</w:t>
            </w:r>
            <w:proofErr w:type="gramStart"/>
            <w:r w:rsidRPr="00022575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022575">
              <w:rPr>
                <w:sz w:val="24"/>
                <w:szCs w:val="24"/>
              </w:rPr>
              <w:t>.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> </w:t>
            </w:r>
          </w:p>
        </w:tc>
        <w:tc>
          <w:tcPr>
            <w:tcW w:w="1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EEC" w:rsidRPr="00022575" w:rsidRDefault="007D0EEC" w:rsidP="00D17A60">
            <w:r w:rsidRPr="00022575">
              <w:t> </w:t>
            </w:r>
          </w:p>
        </w:tc>
      </w:tr>
    </w:tbl>
    <w:p w:rsidR="007D0EEC" w:rsidRPr="00022575" w:rsidRDefault="007D0EEC" w:rsidP="007D0EEC">
      <w:pPr>
        <w:jc w:val="both"/>
        <w:rPr>
          <w:sz w:val="24"/>
          <w:szCs w:val="24"/>
        </w:rPr>
      </w:pPr>
    </w:p>
    <w:p w:rsidR="006855D4" w:rsidRDefault="006855D4"/>
    <w:sectPr w:rsidR="006855D4" w:rsidSect="0068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7D0EEC"/>
    <w:rsid w:val="006855D4"/>
    <w:rsid w:val="007D0EEC"/>
    <w:rsid w:val="00B15E87"/>
    <w:rsid w:val="00CD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2030</Words>
  <Characters>11577</Characters>
  <Application>Microsoft Office Word</Application>
  <DocSecurity>0</DocSecurity>
  <Lines>96</Lines>
  <Paragraphs>27</Paragraphs>
  <ScaleCrop>false</ScaleCrop>
  <Company/>
  <LinksUpToDate>false</LinksUpToDate>
  <CharactersWithSpaces>13580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Бесан</dc:creator>
  <cp:lastModifiedBy>Бесан</cp:lastModifiedBy>
  <cp:revision>2</cp:revision>
  <dcterms:created xsi:type="dcterms:W3CDTF">2022-12-08T11:39:00Z</dcterms:created>
  <dcterms:modified xsi:type="dcterms:W3CDTF">2022-12-08T11:39:00Z</dcterms:modified>
</cp:coreProperties>
</file>